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05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543175" cy="1884146"/>
            <wp:effectExtent b="0" l="0" r="0" t="0"/>
            <wp:docPr descr="Imagem" id="1073741842" name="image1.png"/>
            <a:graphic>
              <a:graphicData uri="http://schemas.openxmlformats.org/drawingml/2006/picture">
                <pic:pic>
                  <pic:nvPicPr>
                    <pic:cNvPr descr="Image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84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1054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4"/>
        <w:jc w:val="center"/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Espetáculo </w:t>
      </w:r>
      <w:r w:rsidDel="00000000" w:rsidR="00000000" w:rsidRPr="00000000">
        <w:rPr>
          <w:rFonts w:ascii="Trebuchet MS" w:cs="Trebuchet MS" w:eastAsia="Trebuchet MS" w:hAnsi="Trebuchet MS"/>
          <w:i w:val="1"/>
          <w:sz w:val="36"/>
          <w:szCs w:val="36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 reestreia no Futuros - Arte e Tecnologia em 11 de julho, após primeira temporada de sucesso</w:t>
      </w:r>
    </w:p>
    <w:p w:rsidR="00000000" w:rsidDel="00000000" w:rsidP="00000000" w:rsidRDefault="00000000" w:rsidRPr="00000000" w14:paraId="00000004">
      <w:pPr>
        <w:ind w:right="105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4"/>
        <w:jc w:val="center"/>
        <w:rPr>
          <w:rFonts w:ascii="Trebuchet MS" w:cs="Trebuchet MS" w:eastAsia="Trebuchet MS" w:hAnsi="Trebuchet MS"/>
          <w:i w:val="1"/>
        </w:rPr>
      </w:pP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ESTRELADO POR FERNANDO EIRAS E EMÍLIO DE MELLO E DIRIGIDO POR ENRIQUE DIAZ, O ESPETÁCULO CELEBRA 15 ANOS DE SUA PRIMEIRA PASSAGEM PELO TEATRO, EM 2009</w:t>
      </w:r>
    </w:p>
    <w:p w:rsidR="00000000" w:rsidDel="00000000" w:rsidP="00000000" w:rsidRDefault="00000000" w:rsidRPr="00000000" w14:paraId="00000006">
      <w:pPr>
        <w:spacing w:line="360" w:lineRule="auto"/>
        <w:ind w:right="4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Rio de Janeiro, 13 de junho de 2024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- Uma narrativa em espiral sobre um homem que morre, dois amantes cujo amor está terminando e dois homens que contam esta história. Esta é a ambiciosa proposta do espetáculo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que estreia no Futuros - Arte e Tecnologia em 11 de julho. Dirigida por Enrique Diaz e estrelada por Emílio de Mello e Fernando Eiras, a peça retorna aos palcos do centro cultural 15 anos após sua primeira temporada em cartaz, em 2009, quando foi sucesso de público e crítica. </w:t>
      </w:r>
    </w:p>
    <w:p w:rsidR="00000000" w:rsidDel="00000000" w:rsidP="00000000" w:rsidRDefault="00000000" w:rsidRPr="00000000" w14:paraId="00000008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Em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Emílio de Mello e Fernando Eiras se revezam entre dez personagens, enquanto três diferentes realidades se alternam e se relacionam: a peça, o espetáculo, e o passado.  A peça é a história de Ray, um homem desiludido com a vida; o espetáculo consiste na discussão entre dois personagens que estão desenvolvendo a peça sobre Ray; e o passado aborda o início da amorosa relação entre esses dois personagens. Com muito humor e profundidade,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examina a forma como as pessoas se relacionam umas com as outras, explorando temas que continuam em alta, como amor, comunicação, poder e vulnerabilidade. </w:t>
      </w:r>
    </w:p>
    <w:p w:rsidR="00000000" w:rsidDel="00000000" w:rsidP="00000000" w:rsidRDefault="00000000" w:rsidRPr="00000000" w14:paraId="0000000A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“A missão do Futuros - Arte e Tecnologia é, por meio da arte, estimular o olhar crítico e construtivo de nosso público, com uma programação diversificada e atrativa. A excepcional história de IN ON IT, repleta de metalinguagem e tramas paralelas, volta ao nosso centro cultural para que um novo público viva um dos nossos maiores sucessos. Estamos certos de que a recepção do público será tão positiva quanto há 15 anos”, afirma o gerente de cultura do instituto Oi Futuro, Victor D’Almeida.    </w:t>
      </w:r>
    </w:p>
    <w:p w:rsidR="00000000" w:rsidDel="00000000" w:rsidP="00000000" w:rsidRDefault="00000000" w:rsidRPr="00000000" w14:paraId="0000000C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Muita coisa mudou no teatro, no Brasil e no mundo nesses últimos 15 anos, mas o valor de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continua muito grande. Nos dias de hoje, a relevância do espetáculo pode ser encontrada em sua capacidade de refletir as complexidades e contradições da experiência humana contemporânea. Criada pelo autor canadense Daniel MacIvor,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volta agora para uma nova temporada no Teatro Futuros – Arte e Tecnologia e fica em cartaz até 1 de setembro. Uma grande oportunidade para quem quer ver ou rever o espetáculo.</w:t>
      </w:r>
    </w:p>
    <w:p w:rsidR="00000000" w:rsidDel="00000000" w:rsidP="00000000" w:rsidRDefault="00000000" w:rsidRPr="00000000" w14:paraId="0000000E">
      <w:pPr>
        <w:spacing w:line="276" w:lineRule="auto"/>
        <w:ind w:right="4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O espetáculo integra a programação do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Vem, Futuro!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projeto realizado pela Zucca Produções, com correalização de Futuros - Arte e Tecnologia, que tem como patrocinadores a Prefeitura do Rio de Janeiro, a Secretaria Municipal de Cultura, Serede, Universidade Veiga de Almeida, Eletromidia, SANDECH Engenharia e Windsor Hoteis, por meio da Lei Municipal de Incentivo à Cultura do Rio de Janeiro.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1054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Destaques da Crítica na primeira temporada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 direção de Enrique Diaz é impecável: identidade física, andamento, aproximações, afastamentos, tudo está sob controle, mas com toda a liberdade de que o ator precisa. (…)Fernando Eiras e Emilio de Mello "brincam" com a emocionante seriedade desse quadro de vida com uma segurança notável.(…) Um espetáculo de excepcional qualidade, imperdível.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Barbara Heliodora – crítica O Globo</w:t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 trama do dramaturgo canadense Daniel MacIvor propõe um jogo cêico eletrizante entre Fernando Eiras e Emílio de Mello. (…) Na direção, Enrique Diaz explora com maestria o entendimento da dupa na palco. Resulta desse encontro despojado de autor, atores e diretor um drama poético surpreendente e emocionante.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Débora Ghivelder – crítica Veja Rio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 direção de Diaz, exemplar, se concentra na compreensão da carpintaria do texto e no ótimo trabalho dos dois atores, Emílio de Mello e Fernando Eiras, que combinam densidade e leveza, dando conta de todas as camadas dramatúrgicas com atuações em que nada sobra e nada falta.(…) O resultado final toca, provoca, confunde e desafia. É, sem dúvida, um encontro imperdível.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Manoela Sawitzki – Revista BRAVO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"As melhores coisas que eu vi em teatro são simples assim: num palco quase nu, bons atores e um texto fazem a imaginação da plateia voar. 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In On It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é uma dessas obras raras, que utilizam essa simplicidade a favor da vida, revelando-se aos poucos e provocando sucessivos momentos iluminados."</w:t>
      </w:r>
    </w:p>
    <w:p w:rsidR="00000000" w:rsidDel="00000000" w:rsidP="00000000" w:rsidRDefault="00000000" w:rsidRPr="00000000" w14:paraId="00000020">
      <w:pPr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Marcos Damigo – crítico da Vogue RG</w:t>
      </w:r>
    </w:p>
    <w:p w:rsidR="00000000" w:rsidDel="00000000" w:rsidP="00000000" w:rsidRDefault="00000000" w:rsidRPr="00000000" w14:paraId="00000022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12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Ficha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Texto | Daniel MacIvor</w:t>
      </w:r>
    </w:p>
    <w:p w:rsidR="00000000" w:rsidDel="00000000" w:rsidP="00000000" w:rsidRDefault="00000000" w:rsidRPr="00000000" w14:paraId="0000002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Tradução | Daniele Ávila</w:t>
      </w:r>
    </w:p>
    <w:p w:rsidR="00000000" w:rsidDel="00000000" w:rsidP="00000000" w:rsidRDefault="00000000" w:rsidRPr="00000000" w14:paraId="0000002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Direção | Enrique Diaz</w:t>
      </w:r>
    </w:p>
    <w:p w:rsidR="00000000" w:rsidDel="00000000" w:rsidP="00000000" w:rsidRDefault="00000000" w:rsidRPr="00000000" w14:paraId="0000002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Iluminação | Maneco Quinderé</w:t>
      </w:r>
    </w:p>
    <w:p w:rsidR="00000000" w:rsidDel="00000000" w:rsidP="00000000" w:rsidRDefault="00000000" w:rsidRPr="00000000" w14:paraId="0000002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Cenografia | Domingos de Alcântara</w:t>
      </w:r>
    </w:p>
    <w:p w:rsidR="00000000" w:rsidDel="00000000" w:rsidP="00000000" w:rsidRDefault="00000000" w:rsidRPr="00000000" w14:paraId="0000002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Figurino | Luciana Cardoso</w:t>
      </w:r>
    </w:p>
    <w:p w:rsidR="00000000" w:rsidDel="00000000" w:rsidP="00000000" w:rsidRDefault="00000000" w:rsidRPr="00000000" w14:paraId="000000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Trilha Sonora | Lucas Marcier</w:t>
      </w:r>
    </w:p>
    <w:p w:rsidR="00000000" w:rsidDel="00000000" w:rsidP="00000000" w:rsidRDefault="00000000" w:rsidRPr="00000000" w14:paraId="0000002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Programação Visual | Olívia Ferreira e Pedro Garavaglia / Radiográfico</w:t>
      </w:r>
    </w:p>
    <w:p w:rsidR="00000000" w:rsidDel="00000000" w:rsidP="00000000" w:rsidRDefault="00000000" w:rsidRPr="00000000" w14:paraId="0000002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Operador de Luz | Lina Kaplan</w:t>
      </w:r>
    </w:p>
    <w:p w:rsidR="00000000" w:rsidDel="00000000" w:rsidP="00000000" w:rsidRDefault="00000000" w:rsidRPr="00000000" w14:paraId="000000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Operador de Som | Gabriel Reis</w:t>
      </w:r>
    </w:p>
    <w:p w:rsidR="00000000" w:rsidDel="00000000" w:rsidP="00000000" w:rsidRDefault="00000000" w:rsidRPr="00000000" w14:paraId="0000002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Direção de Produção | Joana D’Aguiar</w:t>
      </w:r>
    </w:p>
    <w:p w:rsidR="00000000" w:rsidDel="00000000" w:rsidP="00000000" w:rsidRDefault="00000000" w:rsidRPr="00000000" w14:paraId="0000002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Produção Executiva | Ana Beatriz Figueras</w:t>
      </w:r>
    </w:p>
    <w:p w:rsidR="00000000" w:rsidDel="00000000" w:rsidP="00000000" w:rsidRDefault="00000000" w:rsidRPr="00000000" w14:paraId="0000003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Idealização | Emilio de Mello e Enrique Diaz</w:t>
      </w:r>
    </w:p>
    <w:p w:rsidR="00000000" w:rsidDel="00000000" w:rsidP="00000000" w:rsidRDefault="00000000" w:rsidRPr="00000000" w14:paraId="0000003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Realização: Machenka Produções</w:t>
      </w:r>
    </w:p>
    <w:p w:rsidR="00000000" w:rsidDel="00000000" w:rsidP="00000000" w:rsidRDefault="00000000" w:rsidRPr="00000000" w14:paraId="00000032">
      <w:pPr>
        <w:ind w:right="4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054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SERVIÇO:</w:t>
      </w:r>
    </w:p>
    <w:p w:rsidR="00000000" w:rsidDel="00000000" w:rsidP="00000000" w:rsidRDefault="00000000" w:rsidRPr="00000000" w14:paraId="00000034">
      <w:pPr>
        <w:ind w:right="1054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1054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IN ON IT</w:t>
      </w:r>
    </w:p>
    <w:p w:rsidR="00000000" w:rsidDel="00000000" w:rsidP="00000000" w:rsidRDefault="00000000" w:rsidRPr="00000000" w14:paraId="00000036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De 11 de julho a 01 de setembro de 2024</w:t>
      </w:r>
    </w:p>
    <w:p w:rsidR="00000000" w:rsidDel="00000000" w:rsidP="00000000" w:rsidRDefault="00000000" w:rsidRPr="00000000" w14:paraId="00000037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De quinta a domingo, 20h.</w:t>
      </w:r>
    </w:p>
    <w:p w:rsidR="00000000" w:rsidDel="00000000" w:rsidP="00000000" w:rsidRDefault="00000000" w:rsidRPr="00000000" w14:paraId="00000038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Local: Futuros – Arte e Tecnologia. Rua Dois de Dezembro, 63. Flamengo.</w:t>
      </w:r>
    </w:p>
    <w:p w:rsidR="00000000" w:rsidDel="00000000" w:rsidP="00000000" w:rsidRDefault="00000000" w:rsidRPr="00000000" w14:paraId="00000039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Classificação: 14 anos</w:t>
      </w:r>
    </w:p>
    <w:p w:rsidR="00000000" w:rsidDel="00000000" w:rsidP="00000000" w:rsidRDefault="00000000" w:rsidRPr="00000000" w14:paraId="0000003A">
      <w:pPr>
        <w:ind w:right="1054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Ingressos: R$80 (inteira) e R$40 (meia-entrada)</w:t>
      </w:r>
    </w:p>
    <w:p w:rsidR="00000000" w:rsidDel="00000000" w:rsidP="00000000" w:rsidRDefault="00000000" w:rsidRPr="00000000" w14:paraId="0000003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12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Sobre o Futuros - Arte 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Inaugurado há 19 anos com a proposta de democratizar o acesso a experiências de arte, ciência e tecnologia, o centro cultural Futuros - Arte e Tecnologia convida o público a refletir sobre grandes temas deste século que norteiam a sua linha curatorial: meio ambiente, ancestralidade, infância, diversidade, educação e as inúmeras questões que envolvem a tecnologia e o seu impacto no desenvolvimento da humanidade. O espaço investe de forma recorrente na produção e inovação artística, com experimentação de novas linguagens, busca revelar novos talentos e valorizar e desenvolver o setor cultural do país, além de expandir a colaboração com a cena artística internacional, consolidando o Brasil na rota mundial da economia criativa.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Nomes como Andy Warhol, Nam June Paik, Jean-Luc Godard, Luiz Zerbini e Lenora de Barros são alguns dos expoentes que já ocuparam suas galerias ao longo dos últimos anos. Seu espaço já foi palco da cena cultural carioca e nacional com eventos como Festival do Rio, Panorama de Dança, Multiplicidade, Novas Frequências e Tempo_Festival, sendo os três últimos especialmente concebidos para 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Com programação diversa e voltada para toda a família, o centro cultural abriga galerias de arte, um teatro multiuso, um bistrô e o Musehum – Museu das Comunicações e Humanidades. Com acervo de mais de 130 mil peças históricas sobre as comunicações no Brasil, promove ainda experiências imersivas e interativas que divertem e estimulam a reflexão sobre o impacto das tecnologias nas relações humanas. Em 2023, mais de 127 mil pessoas visitaram suas dependências.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Fundado pela Oi, sua principal mantenedora, e com gestão do Oi Futuro, em 2024 o Futuros - Arte e Tecnologia conta com patrocínio de BNY Mellon e EY, com apoio do Governo Federal através da Lei Federal de Incentivo à Cultura. Por meio da Lei Municipal de Incentivo à Cultura do Rio de Janeiro, o projeto Vem, Futuro! é realizado pela Zucca Produções no centro cultural com apoio da Serede, Universidade Veiga de Almeida, Eletromidia, SANDECH Engenharia, Windsor Hoteis e Secretaria Municipal de Cultura, oferecendo programação cultural própria e abrangendo a manutenção das galerias e do teatro.</w:t>
      </w:r>
    </w:p>
    <w:p w:rsidR="00000000" w:rsidDel="00000000" w:rsidP="00000000" w:rsidRDefault="00000000" w:rsidRPr="00000000" w14:paraId="00000044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Para mais informações sobre Futuros - Arte e Tecnologia, entre em contato: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Felipe Teixeira -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22"/>
            <w:szCs w:val="22"/>
            <w:u w:val="single"/>
            <w:rtl w:val="0"/>
          </w:rPr>
          <w:t xml:space="preserve">felipe.teixeira@agenciafebre.com.br</w:t>
        </w:r>
      </w:hyperlink>
      <w:r w:rsidDel="00000000" w:rsidR="00000000" w:rsidRPr="00000000">
        <w:rPr>
          <w:rFonts w:ascii="Trebuchet MS" w:cs="Trebuchet MS" w:eastAsia="Trebuchet MS" w:hAnsi="Trebuchet MS"/>
          <w:color w:val="1155cc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Katia Carneiro - </w:t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sz w:val="22"/>
            <w:szCs w:val="22"/>
            <w:u w:val="single"/>
            <w:rtl w:val="0"/>
          </w:rPr>
          <w:t xml:space="preserve">katia.carneiro@agenciafebre.com.br</w:t>
        </w:r>
      </w:hyperlink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76" w:lineRule="auto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right="105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Helvetica Neue" w:cs="Helvetica Neue" w:eastAsia="Helvetica Neue" w:hAnsi="Helvetica Neue"/>
        </w:rPr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2603500</wp:posOffset>
                </wp:positionH>
                <wp:positionV relativeFrom="page">
                  <wp:posOffset>4775200</wp:posOffset>
                </wp:positionV>
                <wp:extent cx="4305300" cy="1587500"/>
                <wp:effectExtent b="0" l="0" r="0" t="0"/>
                <wp:wrapSquare wrapText="bothSides" distB="152400" distT="152400" distL="152400" distR="152400"/>
                <wp:docPr descr="Retângulo" id="10737418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06050" y="2998950"/>
                          <a:ext cx="4279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2603500</wp:posOffset>
                </wp:positionH>
                <wp:positionV relativeFrom="page">
                  <wp:posOffset>4775200</wp:posOffset>
                </wp:positionV>
                <wp:extent cx="4305300" cy="1587500"/>
                <wp:effectExtent b="0" l="0" r="0" t="0"/>
                <wp:wrapSquare wrapText="bothSides" distB="152400" distT="152400" distL="152400" distR="152400"/>
                <wp:docPr descr="Retângulo" id="1073741841" name="image2.png"/>
                <a:graphic>
                  <a:graphicData uri="http://schemas.openxmlformats.org/drawingml/2006/picture">
                    <pic:pic>
                      <pic:nvPicPr>
                        <pic:cNvPr descr="Retângulo"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0" cy="158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right="52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right="522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footerReference r:id="rId13" w:type="default"/>
      <w:footerReference r:id="rId14" w:type="even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Helvetica" w:cs="Arial Unicode MS" w:hAnsi="Helvetica"/>
      <w:color w:val="000000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eRodap" w:customStyle="1">
    <w:name w:val="Cabeçalho e Rodapé"/>
    <w:pPr>
      <w:tabs>
        <w:tab w:val="right" w:pos="9020"/>
      </w:tabs>
    </w:pPr>
    <w:rPr>
      <w:rFonts w:cs="Arial Unicode MS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ascii="Helvetica" w:cs="Helvetica" w:eastAsia="Helvetica" w:hAnsi="Helvetica"/>
      <w:color w:val="000000"/>
      <w:u w:color="000000"/>
      <w:lang w:val="en-US"/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rFonts w:ascii="Arial" w:cs="Arial" w:eastAsia="Arial" w:hAnsi="Arial"/>
      <w:outline w:val="0"/>
      <w:color w:val="000099"/>
      <w:sz w:val="20"/>
      <w:szCs w:val="20"/>
      <w:u w:color="000099"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ia.carneiro@agenciafebre.com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elipe.teixeira@agenciafebre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iQ+iicWImnOG9peZN55e10hnw==">CgMxLjA4AHIhMUdEWTJaRnZvOFFzOUZkVTFOYmE0clFmcXAtUUJnX2J3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2024-06-05T21:54:00Z</dcterms:created>
</cp:coreProperties>
</file>