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05EFE" w:rsidRPr="007E6E94" w:rsidRDefault="00CC1CF7">
      <w:pPr>
        <w:jc w:val="center"/>
        <w:rPr>
          <w:rFonts w:ascii="Arial" w:eastAsia="Arial" w:hAnsi="Arial" w:cs="Arial"/>
          <w:b/>
          <w:sz w:val="36"/>
          <w:szCs w:val="36"/>
        </w:rPr>
      </w:pPr>
      <w:r w:rsidRPr="007E6E94">
        <w:rPr>
          <w:rFonts w:ascii="Arial" w:eastAsia="Arial" w:hAnsi="Arial" w:cs="Arial"/>
          <w:b/>
          <w:sz w:val="36"/>
          <w:szCs w:val="36"/>
        </w:rPr>
        <w:t>Centro Cultural Oi Futuro renova identidade para Futuros – Arte e Tecnologia</w:t>
      </w:r>
    </w:p>
    <w:p w14:paraId="00000002" w14:textId="77777777" w:rsidR="00205EFE" w:rsidRDefault="00205EFE">
      <w:pPr>
        <w:jc w:val="center"/>
        <w:rPr>
          <w:rFonts w:ascii="Arial" w:eastAsia="Arial" w:hAnsi="Arial" w:cs="Arial"/>
          <w:i/>
          <w:sz w:val="20"/>
          <w:szCs w:val="20"/>
          <w:highlight w:val="white"/>
        </w:rPr>
      </w:pPr>
    </w:p>
    <w:p w14:paraId="00000003" w14:textId="77777777" w:rsidR="00205EFE" w:rsidRDefault="00CC1CF7">
      <w:pPr>
        <w:jc w:val="center"/>
        <w:rPr>
          <w:rFonts w:ascii="Arial" w:eastAsia="Arial" w:hAnsi="Arial" w:cs="Arial"/>
          <w:b/>
          <w:i/>
          <w:sz w:val="22"/>
          <w:szCs w:val="22"/>
        </w:rPr>
      </w:pPr>
      <w:r>
        <w:rPr>
          <w:rFonts w:ascii="Arial" w:eastAsia="Arial" w:hAnsi="Arial" w:cs="Arial"/>
          <w:b/>
          <w:i/>
          <w:sz w:val="22"/>
          <w:szCs w:val="22"/>
          <w:highlight w:val="white"/>
        </w:rPr>
        <w:t xml:space="preserve">Novos </w:t>
      </w:r>
      <w:r>
        <w:rPr>
          <w:rFonts w:ascii="Arial" w:eastAsia="Arial" w:hAnsi="Arial" w:cs="Arial"/>
          <w:b/>
          <w:i/>
          <w:sz w:val="22"/>
          <w:szCs w:val="22"/>
        </w:rPr>
        <w:t xml:space="preserve">parceiros se unem à mantenedora Oi numa virada de marca estratégica </w:t>
      </w:r>
      <w:r>
        <w:rPr>
          <w:rFonts w:ascii="Arial" w:eastAsia="Arial" w:hAnsi="Arial" w:cs="Arial"/>
          <w:b/>
          <w:i/>
          <w:sz w:val="22"/>
          <w:szCs w:val="22"/>
        </w:rPr>
        <w:br/>
        <w:t>e alinhada com a proposta vanguardista do centro cultural</w:t>
      </w:r>
    </w:p>
    <w:p w14:paraId="00000004" w14:textId="77777777" w:rsidR="00205EFE" w:rsidRDefault="00205EFE">
      <w:pPr>
        <w:jc w:val="center"/>
        <w:rPr>
          <w:rFonts w:ascii="Arial" w:eastAsia="Arial" w:hAnsi="Arial" w:cs="Arial"/>
          <w:i/>
          <w:sz w:val="22"/>
          <w:szCs w:val="22"/>
        </w:rPr>
      </w:pPr>
    </w:p>
    <w:p w14:paraId="00000005" w14:textId="77777777" w:rsidR="00205EFE" w:rsidRDefault="00CC1CF7">
      <w:pPr>
        <w:jc w:val="center"/>
        <w:rPr>
          <w:rFonts w:ascii="Arial" w:eastAsia="Arial" w:hAnsi="Arial" w:cs="Arial"/>
          <w:i/>
          <w:sz w:val="22"/>
          <w:szCs w:val="22"/>
        </w:rPr>
      </w:pPr>
      <w:r>
        <w:rPr>
          <w:rFonts w:ascii="Arial" w:eastAsia="Arial" w:hAnsi="Arial" w:cs="Arial"/>
          <w:i/>
          <w:sz w:val="22"/>
          <w:szCs w:val="22"/>
        </w:rPr>
        <w:t xml:space="preserve">EY, Furnas e BMA Advogados estão entre os novos patrocinadores do </w:t>
      </w:r>
      <w:proofErr w:type="spellStart"/>
      <w:r>
        <w:rPr>
          <w:rFonts w:ascii="Arial" w:eastAsia="Arial" w:hAnsi="Arial" w:cs="Arial"/>
          <w:i/>
          <w:sz w:val="22"/>
          <w:szCs w:val="22"/>
        </w:rPr>
        <w:t>Musehum</w:t>
      </w:r>
      <w:proofErr w:type="spellEnd"/>
      <w:r>
        <w:rPr>
          <w:rFonts w:ascii="Arial" w:eastAsia="Arial" w:hAnsi="Arial" w:cs="Arial"/>
          <w:i/>
          <w:sz w:val="22"/>
          <w:szCs w:val="22"/>
        </w:rPr>
        <w:t xml:space="preserve">, </w:t>
      </w:r>
      <w:r>
        <w:rPr>
          <w:rFonts w:ascii="Arial" w:eastAsia="Arial" w:hAnsi="Arial" w:cs="Arial"/>
          <w:i/>
          <w:sz w:val="22"/>
          <w:szCs w:val="22"/>
        </w:rPr>
        <w:br/>
        <w:t>que expandirá suas ações educativas</w:t>
      </w:r>
    </w:p>
    <w:p w14:paraId="00420536" w14:textId="77777777" w:rsidR="007E6E94" w:rsidRPr="007E6E94" w:rsidRDefault="007E6E94">
      <w:pPr>
        <w:jc w:val="both"/>
        <w:rPr>
          <w:rFonts w:ascii="Arial" w:eastAsia="Arial" w:hAnsi="Arial" w:cs="Arial"/>
          <w:sz w:val="36"/>
          <w:szCs w:val="36"/>
        </w:rPr>
      </w:pPr>
    </w:p>
    <w:p w14:paraId="00000006" w14:textId="02869656" w:rsidR="00205EFE" w:rsidRDefault="00CC1CF7">
      <w:pPr>
        <w:jc w:val="both"/>
        <w:rPr>
          <w:rFonts w:ascii="Arial" w:eastAsia="Arial" w:hAnsi="Arial" w:cs="Arial"/>
          <w:sz w:val="22"/>
          <w:szCs w:val="22"/>
        </w:rPr>
      </w:pPr>
      <w:r>
        <w:rPr>
          <w:rFonts w:ascii="Arial" w:eastAsia="Arial" w:hAnsi="Arial" w:cs="Arial"/>
          <w:sz w:val="22"/>
          <w:szCs w:val="22"/>
        </w:rPr>
        <w:t xml:space="preserve">Inaugurado há 18 anos no bairro do Flamengo, Zona Sul do Rio de Janeiro, com a missão de democratizar o acesso a experiências de arte, ciência </w:t>
      </w:r>
      <w:r>
        <w:rPr>
          <w:rFonts w:ascii="Arial" w:eastAsia="Arial" w:hAnsi="Arial" w:cs="Arial"/>
          <w:sz w:val="22"/>
          <w:szCs w:val="22"/>
        </w:rPr>
        <w:t>e tecnologia, o Centro Cultural Oi Futuro chega à maioridade assumindo, a partir de abril, uma nova marca: “</w:t>
      </w:r>
      <w:r>
        <w:rPr>
          <w:rFonts w:ascii="Arial" w:eastAsia="Arial" w:hAnsi="Arial" w:cs="Arial"/>
          <w:b/>
          <w:sz w:val="22"/>
          <w:szCs w:val="22"/>
        </w:rPr>
        <w:t>Futuros - Arte e Tecnologia</w:t>
      </w:r>
      <w:r>
        <w:rPr>
          <w:rFonts w:ascii="Arial" w:eastAsia="Arial" w:hAnsi="Arial" w:cs="Arial"/>
          <w:sz w:val="22"/>
          <w:szCs w:val="22"/>
        </w:rPr>
        <w:t>”. Alinhada com a tendência de diversificação de patrocínios dos equipamentos culturais, a instituição se abre pela prime</w:t>
      </w:r>
      <w:r>
        <w:rPr>
          <w:rFonts w:ascii="Arial" w:eastAsia="Arial" w:hAnsi="Arial" w:cs="Arial"/>
          <w:sz w:val="22"/>
          <w:szCs w:val="22"/>
        </w:rPr>
        <w:t>ira vez ao investimento de novos parceiros. O espaço segue sob a gestão do Instituto Oi Futuro, permanecendo a Oi como principal mantenedora.</w:t>
      </w:r>
    </w:p>
    <w:p w14:paraId="00000007" w14:textId="77777777" w:rsidR="00205EFE" w:rsidRDefault="00205EFE">
      <w:pPr>
        <w:jc w:val="both"/>
        <w:rPr>
          <w:rFonts w:ascii="Arial" w:eastAsia="Arial" w:hAnsi="Arial" w:cs="Arial"/>
          <w:sz w:val="22"/>
          <w:szCs w:val="22"/>
        </w:rPr>
      </w:pPr>
    </w:p>
    <w:p w14:paraId="00000008" w14:textId="77777777" w:rsidR="00205EFE" w:rsidRDefault="00CC1CF7">
      <w:pPr>
        <w:jc w:val="both"/>
        <w:rPr>
          <w:rFonts w:ascii="Arial" w:eastAsia="Arial" w:hAnsi="Arial" w:cs="Arial"/>
          <w:sz w:val="22"/>
          <w:szCs w:val="22"/>
        </w:rPr>
      </w:pPr>
      <w:r>
        <w:rPr>
          <w:rFonts w:ascii="Arial" w:eastAsia="Arial" w:hAnsi="Arial" w:cs="Arial"/>
          <w:sz w:val="22"/>
          <w:szCs w:val="22"/>
        </w:rPr>
        <w:t>O processo de reposicionamento teve início no final de 2022, com a nomeação de um comitê estratégico dedicado à t</w:t>
      </w:r>
      <w:r>
        <w:rPr>
          <w:rFonts w:ascii="Arial" w:eastAsia="Arial" w:hAnsi="Arial" w:cs="Arial"/>
          <w:sz w:val="22"/>
          <w:szCs w:val="22"/>
        </w:rPr>
        <w:t xml:space="preserve">ransformação do centro cultural. Ao lado de </w:t>
      </w:r>
      <w:r>
        <w:rPr>
          <w:rFonts w:ascii="Arial" w:eastAsia="Arial" w:hAnsi="Arial" w:cs="Arial"/>
          <w:b/>
          <w:sz w:val="22"/>
          <w:szCs w:val="22"/>
        </w:rPr>
        <w:t xml:space="preserve">Sara </w:t>
      </w:r>
      <w:proofErr w:type="spellStart"/>
      <w:r>
        <w:rPr>
          <w:rFonts w:ascii="Arial" w:eastAsia="Arial" w:hAnsi="Arial" w:cs="Arial"/>
          <w:b/>
          <w:sz w:val="22"/>
          <w:szCs w:val="22"/>
        </w:rPr>
        <w:t>Crosman</w:t>
      </w:r>
      <w:proofErr w:type="spellEnd"/>
      <w:r>
        <w:rPr>
          <w:rFonts w:ascii="Arial" w:eastAsia="Arial" w:hAnsi="Arial" w:cs="Arial"/>
          <w:sz w:val="22"/>
          <w:szCs w:val="22"/>
        </w:rPr>
        <w:t xml:space="preserve">, presidente do instituto, o economista carioca </w:t>
      </w:r>
      <w:r>
        <w:rPr>
          <w:rFonts w:ascii="Arial" w:eastAsia="Arial" w:hAnsi="Arial" w:cs="Arial"/>
          <w:b/>
          <w:sz w:val="22"/>
          <w:szCs w:val="22"/>
        </w:rPr>
        <w:t xml:space="preserve">Fabio </w:t>
      </w:r>
      <w:proofErr w:type="spellStart"/>
      <w:r>
        <w:rPr>
          <w:rFonts w:ascii="Arial" w:eastAsia="Arial" w:hAnsi="Arial" w:cs="Arial"/>
          <w:b/>
          <w:sz w:val="22"/>
          <w:szCs w:val="22"/>
          <w:highlight w:val="white"/>
        </w:rPr>
        <w:t>Szwarcwald</w:t>
      </w:r>
      <w:proofErr w:type="spellEnd"/>
      <w:r>
        <w:rPr>
          <w:rFonts w:ascii="Arial" w:eastAsia="Arial" w:hAnsi="Arial" w:cs="Arial"/>
          <w:sz w:val="22"/>
          <w:szCs w:val="22"/>
        </w:rPr>
        <w:t xml:space="preserve"> (ex-diretor executivo do MAM Rio e da Escola de Artes Visuais do Parque Lage) e o especialista em tecnologia pernambucano </w:t>
      </w:r>
      <w:r>
        <w:rPr>
          <w:rFonts w:ascii="Arial" w:eastAsia="Arial" w:hAnsi="Arial" w:cs="Arial"/>
          <w:b/>
          <w:sz w:val="22"/>
          <w:szCs w:val="22"/>
        </w:rPr>
        <w:t>Felipe Furtado</w:t>
      </w:r>
      <w:r>
        <w:rPr>
          <w:rFonts w:ascii="Arial" w:eastAsia="Arial" w:hAnsi="Arial" w:cs="Arial"/>
          <w:sz w:val="22"/>
          <w:szCs w:val="22"/>
        </w:rPr>
        <w:t xml:space="preserve"> (</w:t>
      </w:r>
      <w:proofErr w:type="spellStart"/>
      <w:r>
        <w:rPr>
          <w:rFonts w:ascii="Arial" w:eastAsia="Arial" w:hAnsi="Arial" w:cs="Arial"/>
          <w:sz w:val="22"/>
          <w:szCs w:val="22"/>
        </w:rPr>
        <w:t>head</w:t>
      </w:r>
      <w:proofErr w:type="spellEnd"/>
      <w:r>
        <w:rPr>
          <w:rFonts w:ascii="Arial" w:eastAsia="Arial" w:hAnsi="Arial" w:cs="Arial"/>
          <w:sz w:val="22"/>
          <w:szCs w:val="22"/>
        </w:rPr>
        <w:t xml:space="preserve"> nacional da Ibmec-Tech e ex-diretor do CESAR), vêm trabalhando na transformação e expansão do equipamento, com foco em inovação e parcerias.</w:t>
      </w:r>
    </w:p>
    <w:p w14:paraId="00000009" w14:textId="77777777" w:rsidR="00205EFE" w:rsidRDefault="00205EFE">
      <w:pPr>
        <w:jc w:val="both"/>
        <w:rPr>
          <w:rFonts w:ascii="Arial" w:eastAsia="Arial" w:hAnsi="Arial" w:cs="Arial"/>
          <w:sz w:val="22"/>
          <w:szCs w:val="22"/>
        </w:rPr>
      </w:pPr>
    </w:p>
    <w:p w14:paraId="0000000A" w14:textId="77777777" w:rsidR="00205EFE" w:rsidRDefault="00CC1CF7">
      <w:pPr>
        <w:jc w:val="both"/>
        <w:rPr>
          <w:rFonts w:ascii="Arial" w:eastAsia="Arial" w:hAnsi="Arial" w:cs="Arial"/>
          <w:sz w:val="22"/>
          <w:szCs w:val="22"/>
        </w:rPr>
      </w:pPr>
      <w:r>
        <w:rPr>
          <w:rFonts w:ascii="Arial" w:eastAsia="Arial" w:hAnsi="Arial" w:cs="Arial"/>
          <w:sz w:val="22"/>
          <w:szCs w:val="22"/>
        </w:rPr>
        <w:t>“Com essa mudança de marca, queremos deixar a mensagem de que o centro cultural é da cidade d</w:t>
      </w:r>
      <w:r>
        <w:rPr>
          <w:rFonts w:ascii="Arial" w:eastAsia="Arial" w:hAnsi="Arial" w:cs="Arial"/>
          <w:sz w:val="22"/>
          <w:szCs w:val="22"/>
        </w:rPr>
        <w:t xml:space="preserve">o Rio de Janeiro, de todos os seus moradores e visitantes. O futuro é </w:t>
      </w:r>
      <w:proofErr w:type="gramStart"/>
      <w:r>
        <w:rPr>
          <w:rFonts w:ascii="Arial" w:eastAsia="Arial" w:hAnsi="Arial" w:cs="Arial"/>
          <w:sz w:val="22"/>
          <w:szCs w:val="22"/>
        </w:rPr>
        <w:t>coletivo</w:t>
      </w:r>
      <w:proofErr w:type="gramEnd"/>
      <w:r>
        <w:rPr>
          <w:rFonts w:ascii="Arial" w:eastAsia="Arial" w:hAnsi="Arial" w:cs="Arial"/>
          <w:sz w:val="22"/>
          <w:szCs w:val="22"/>
        </w:rPr>
        <w:t xml:space="preserve"> e plural, por isso trazemos o nome Futuros. Queremos convidar a todas e todos a explorarem e a criarem conosco novos futuros possíveis e desejáveis”, afirma Sara </w:t>
      </w:r>
      <w:proofErr w:type="spellStart"/>
      <w:r>
        <w:rPr>
          <w:rFonts w:ascii="Arial" w:eastAsia="Arial" w:hAnsi="Arial" w:cs="Arial"/>
          <w:sz w:val="22"/>
          <w:szCs w:val="22"/>
        </w:rPr>
        <w:t>Crosman</w:t>
      </w:r>
      <w:proofErr w:type="spellEnd"/>
      <w:r>
        <w:rPr>
          <w:rFonts w:ascii="Arial" w:eastAsia="Arial" w:hAnsi="Arial" w:cs="Arial"/>
          <w:sz w:val="22"/>
          <w:szCs w:val="22"/>
        </w:rPr>
        <w:t>.</w:t>
      </w:r>
    </w:p>
    <w:p w14:paraId="0000000B" w14:textId="77777777" w:rsidR="00205EFE" w:rsidRDefault="00205EFE">
      <w:pPr>
        <w:jc w:val="both"/>
        <w:rPr>
          <w:rFonts w:ascii="Arial" w:eastAsia="Arial" w:hAnsi="Arial" w:cs="Arial"/>
          <w:sz w:val="22"/>
          <w:szCs w:val="22"/>
        </w:rPr>
      </w:pPr>
    </w:p>
    <w:p w14:paraId="0000000C" w14:textId="77777777" w:rsidR="00205EFE" w:rsidRDefault="00CC1CF7">
      <w:pPr>
        <w:jc w:val="both"/>
        <w:rPr>
          <w:rFonts w:ascii="Arial" w:eastAsia="Arial" w:hAnsi="Arial" w:cs="Arial"/>
          <w:sz w:val="22"/>
          <w:szCs w:val="22"/>
        </w:rPr>
      </w:pPr>
      <w:r>
        <w:rPr>
          <w:rFonts w:ascii="Arial" w:eastAsia="Arial" w:hAnsi="Arial" w:cs="Arial"/>
          <w:sz w:val="22"/>
          <w:szCs w:val="22"/>
        </w:rPr>
        <w:t>Em 20</w:t>
      </w:r>
      <w:r>
        <w:rPr>
          <w:rFonts w:ascii="Arial" w:eastAsia="Arial" w:hAnsi="Arial" w:cs="Arial"/>
          <w:sz w:val="22"/>
          <w:szCs w:val="22"/>
        </w:rPr>
        <w:t xml:space="preserve">23, </w:t>
      </w:r>
      <w:r>
        <w:rPr>
          <w:rFonts w:ascii="Arial" w:eastAsia="Arial" w:hAnsi="Arial" w:cs="Arial"/>
          <w:b/>
          <w:sz w:val="22"/>
          <w:szCs w:val="22"/>
        </w:rPr>
        <w:t>EY</w:t>
      </w:r>
      <w:r>
        <w:rPr>
          <w:rFonts w:ascii="Arial" w:eastAsia="Arial" w:hAnsi="Arial" w:cs="Arial"/>
          <w:sz w:val="22"/>
          <w:szCs w:val="22"/>
        </w:rPr>
        <w:t>,</w:t>
      </w:r>
      <w:r>
        <w:rPr>
          <w:rFonts w:ascii="Arial" w:eastAsia="Arial" w:hAnsi="Arial" w:cs="Arial"/>
          <w:b/>
          <w:sz w:val="22"/>
          <w:szCs w:val="22"/>
        </w:rPr>
        <w:t xml:space="preserve"> Furnas </w:t>
      </w:r>
      <w:r>
        <w:rPr>
          <w:rFonts w:ascii="Arial" w:eastAsia="Arial" w:hAnsi="Arial" w:cs="Arial"/>
          <w:sz w:val="22"/>
          <w:szCs w:val="22"/>
        </w:rPr>
        <w:t>e</w:t>
      </w:r>
      <w:r>
        <w:rPr>
          <w:rFonts w:ascii="Arial" w:eastAsia="Arial" w:hAnsi="Arial" w:cs="Arial"/>
          <w:b/>
          <w:sz w:val="22"/>
          <w:szCs w:val="22"/>
        </w:rPr>
        <w:t xml:space="preserve"> BMA Advogados</w:t>
      </w:r>
      <w:r>
        <w:rPr>
          <w:rFonts w:ascii="Arial" w:eastAsia="Arial" w:hAnsi="Arial" w:cs="Arial"/>
          <w:sz w:val="22"/>
          <w:szCs w:val="22"/>
        </w:rPr>
        <w:t xml:space="preserve"> são os novos patrocinadores do </w:t>
      </w:r>
      <w:proofErr w:type="spellStart"/>
      <w:r>
        <w:rPr>
          <w:rFonts w:ascii="Arial" w:eastAsia="Arial" w:hAnsi="Arial" w:cs="Arial"/>
          <w:sz w:val="22"/>
          <w:szCs w:val="22"/>
        </w:rPr>
        <w:t>Musehum</w:t>
      </w:r>
      <w:proofErr w:type="spellEnd"/>
      <w:r>
        <w:rPr>
          <w:rFonts w:ascii="Arial" w:eastAsia="Arial" w:hAnsi="Arial" w:cs="Arial"/>
          <w:sz w:val="22"/>
          <w:szCs w:val="22"/>
        </w:rPr>
        <w:t xml:space="preserve">, Museu das Comunicações e Humanidades, que funciona no mesmo espaço. Uma das diretrizes para esse primeiro momento é a expansão das ações educativas da entidade para escolas públicas. </w:t>
      </w:r>
    </w:p>
    <w:p w14:paraId="0000000D" w14:textId="77777777" w:rsidR="00205EFE" w:rsidRDefault="00205EFE">
      <w:pPr>
        <w:jc w:val="both"/>
        <w:rPr>
          <w:rFonts w:ascii="Arial" w:eastAsia="Arial" w:hAnsi="Arial" w:cs="Arial"/>
          <w:sz w:val="22"/>
          <w:szCs w:val="22"/>
        </w:rPr>
      </w:pPr>
    </w:p>
    <w:p w14:paraId="0000000E" w14:textId="77777777" w:rsidR="00205EFE" w:rsidRDefault="00CC1CF7">
      <w:pPr>
        <w:jc w:val="both"/>
        <w:rPr>
          <w:rFonts w:ascii="Arial" w:eastAsia="Arial" w:hAnsi="Arial" w:cs="Arial"/>
          <w:sz w:val="22"/>
          <w:szCs w:val="22"/>
        </w:rPr>
      </w:pPr>
      <w:r>
        <w:rPr>
          <w:rFonts w:ascii="Arial" w:eastAsia="Arial" w:hAnsi="Arial" w:cs="Arial"/>
          <w:sz w:val="22"/>
          <w:szCs w:val="22"/>
        </w:rPr>
        <w:t>Um projeto inovador foi especialmente concebido</w:t>
      </w:r>
      <w:r>
        <w:rPr>
          <w:rFonts w:ascii="Arial" w:eastAsia="Arial" w:hAnsi="Arial" w:cs="Arial"/>
          <w:sz w:val="22"/>
          <w:szCs w:val="22"/>
          <w:highlight w:val="white"/>
        </w:rPr>
        <w:t xml:space="preserve"> para celebrar e materializar a virada de marca da instituição, consolidada como um centro de referência em arte, ciência e tecnologia. É o</w:t>
      </w:r>
      <w:r>
        <w:rPr>
          <w:rFonts w:ascii="Arial" w:eastAsia="Arial" w:hAnsi="Arial" w:cs="Arial"/>
          <w:sz w:val="22"/>
          <w:szCs w:val="22"/>
        </w:rPr>
        <w:t xml:space="preserve"> </w:t>
      </w:r>
      <w:proofErr w:type="spellStart"/>
      <w:r>
        <w:rPr>
          <w:rFonts w:ascii="Arial" w:eastAsia="Arial" w:hAnsi="Arial" w:cs="Arial"/>
          <w:b/>
          <w:sz w:val="22"/>
          <w:szCs w:val="22"/>
        </w:rPr>
        <w:t>Futuração</w:t>
      </w:r>
      <w:proofErr w:type="spellEnd"/>
      <w:r>
        <w:rPr>
          <w:rFonts w:ascii="Arial" w:eastAsia="Arial" w:hAnsi="Arial" w:cs="Arial"/>
          <w:sz w:val="22"/>
          <w:szCs w:val="22"/>
        </w:rPr>
        <w:t>, uma ocupação artística colaborativa que reúne nove dos pri</w:t>
      </w:r>
      <w:r>
        <w:rPr>
          <w:rFonts w:ascii="Arial" w:eastAsia="Arial" w:hAnsi="Arial" w:cs="Arial"/>
          <w:sz w:val="22"/>
          <w:szCs w:val="22"/>
        </w:rPr>
        <w:t xml:space="preserve">ncipais festivais de cinco regiões brasileiras. Com trabalhos inéditos de artes visuais, concebidos coletivamente, a iniciativa ocupará toda a área expositiva da sede do Futuros, de 14 a 30 de abril. </w:t>
      </w:r>
    </w:p>
    <w:p w14:paraId="0000000F" w14:textId="77777777" w:rsidR="00205EFE" w:rsidRDefault="00205EFE">
      <w:pPr>
        <w:jc w:val="both"/>
        <w:rPr>
          <w:rFonts w:ascii="Arial" w:eastAsia="Arial" w:hAnsi="Arial" w:cs="Arial"/>
          <w:sz w:val="22"/>
          <w:szCs w:val="22"/>
        </w:rPr>
      </w:pPr>
    </w:p>
    <w:p w14:paraId="00000010" w14:textId="79D655FC" w:rsidR="00205EFE" w:rsidRDefault="007E6E94" w:rsidP="007E6E94">
      <w:pPr>
        <w:jc w:val="both"/>
        <w:rPr>
          <w:rFonts w:ascii="Arial" w:eastAsia="Arial" w:hAnsi="Arial" w:cs="Arial"/>
          <w:sz w:val="22"/>
          <w:szCs w:val="22"/>
        </w:rPr>
      </w:pPr>
      <w:bookmarkStart w:id="0" w:name="_heading=h.30j0zll" w:colFirst="0" w:colLast="0"/>
      <w:bookmarkEnd w:id="0"/>
      <w:r>
        <w:rPr>
          <w:rFonts w:ascii="Arial" w:eastAsia="Arial" w:hAnsi="Arial" w:cs="Arial"/>
          <w:sz w:val="22"/>
          <w:szCs w:val="22"/>
        </w:rPr>
        <w:t>O equipamento cultural</w:t>
      </w:r>
      <w:r w:rsidR="00CC1CF7">
        <w:rPr>
          <w:rFonts w:ascii="Arial" w:eastAsia="Arial" w:hAnsi="Arial" w:cs="Arial"/>
          <w:sz w:val="22"/>
          <w:szCs w:val="22"/>
        </w:rPr>
        <w:t xml:space="preserve"> lançará, ainda no primeiro semestre de 202</w:t>
      </w:r>
      <w:r w:rsidR="00CC1CF7">
        <w:rPr>
          <w:rFonts w:ascii="Arial" w:eastAsia="Arial" w:hAnsi="Arial" w:cs="Arial"/>
          <w:sz w:val="22"/>
          <w:szCs w:val="22"/>
        </w:rPr>
        <w:t>3, um edital de seleção pa</w:t>
      </w:r>
      <w:r>
        <w:rPr>
          <w:rFonts w:ascii="Arial" w:eastAsia="Arial" w:hAnsi="Arial" w:cs="Arial"/>
          <w:sz w:val="22"/>
          <w:szCs w:val="22"/>
        </w:rPr>
        <w:t>ra a direção artística</w:t>
      </w:r>
      <w:r w:rsidR="00CC1CF7">
        <w:rPr>
          <w:rFonts w:ascii="Arial" w:eastAsia="Arial" w:hAnsi="Arial" w:cs="Arial"/>
          <w:sz w:val="22"/>
          <w:szCs w:val="22"/>
        </w:rPr>
        <w:t>, que passará a ser renovada em ciclos de dois anos.</w:t>
      </w:r>
    </w:p>
    <w:p w14:paraId="00000011" w14:textId="5C5FF8E2" w:rsidR="00205EFE" w:rsidRDefault="007E6E94">
      <w:pPr>
        <w:spacing w:before="240" w:after="240"/>
        <w:jc w:val="both"/>
        <w:rPr>
          <w:rFonts w:ascii="Arial" w:eastAsia="Arial" w:hAnsi="Arial" w:cs="Arial"/>
          <w:color w:val="000000"/>
          <w:sz w:val="22"/>
          <w:szCs w:val="22"/>
        </w:rPr>
      </w:pPr>
      <w:r>
        <w:rPr>
          <w:rFonts w:ascii="Arial" w:eastAsia="Arial" w:hAnsi="Arial" w:cs="Arial"/>
          <w:color w:val="000000"/>
          <w:sz w:val="22"/>
          <w:szCs w:val="22"/>
        </w:rPr>
        <w:t>“A matéria-prima do nosso centro c</w:t>
      </w:r>
      <w:r w:rsidR="00CC1CF7">
        <w:rPr>
          <w:rFonts w:ascii="Arial" w:eastAsia="Arial" w:hAnsi="Arial" w:cs="Arial"/>
          <w:color w:val="000000"/>
          <w:sz w:val="22"/>
          <w:szCs w:val="22"/>
        </w:rPr>
        <w:t>ultural é o futuro. Os futuros que estamos construindo com imaginação, criatividade, consciência coletiva e, cl</w:t>
      </w:r>
      <w:r w:rsidR="00CC1CF7">
        <w:rPr>
          <w:rFonts w:ascii="Arial" w:eastAsia="Arial" w:hAnsi="Arial" w:cs="Arial"/>
          <w:color w:val="000000"/>
          <w:sz w:val="22"/>
          <w:szCs w:val="22"/>
        </w:rPr>
        <w:t>aro, novas tecnologias. Ansiamos por futuros que ainda não foram criados e a tecnologia é conteúdo e ferramenta que permite a interação entre públicos e obras, tornando cada visita uma experiência única. Esta marca simboliza um novo momento que conecta par</w:t>
      </w:r>
      <w:r w:rsidR="00CC1CF7">
        <w:rPr>
          <w:rFonts w:ascii="Arial" w:eastAsia="Arial" w:hAnsi="Arial" w:cs="Arial"/>
          <w:color w:val="000000"/>
          <w:sz w:val="22"/>
          <w:szCs w:val="22"/>
        </w:rPr>
        <w:t xml:space="preserve">ceiros, ações e públicos à arte e à cultura. </w:t>
      </w:r>
      <w:proofErr w:type="spellStart"/>
      <w:r w:rsidR="00CC1CF7">
        <w:rPr>
          <w:rFonts w:ascii="Arial" w:eastAsia="Arial" w:hAnsi="Arial" w:cs="Arial"/>
          <w:color w:val="000000"/>
          <w:sz w:val="22"/>
          <w:szCs w:val="22"/>
        </w:rPr>
        <w:t>Futuração</w:t>
      </w:r>
      <w:proofErr w:type="spellEnd"/>
      <w:r w:rsidR="00CC1CF7">
        <w:rPr>
          <w:rFonts w:ascii="Arial" w:eastAsia="Arial" w:hAnsi="Arial" w:cs="Arial"/>
          <w:color w:val="000000"/>
          <w:sz w:val="22"/>
          <w:szCs w:val="22"/>
        </w:rPr>
        <w:t xml:space="preserve"> materializa nosso novo posicionamento de marca, integrando, ainda, temas como </w:t>
      </w:r>
      <w:r w:rsidR="00CC1CF7">
        <w:rPr>
          <w:rFonts w:ascii="Arial" w:eastAsia="Arial" w:hAnsi="Arial" w:cs="Arial"/>
          <w:color w:val="000000"/>
          <w:sz w:val="22"/>
          <w:szCs w:val="22"/>
          <w:highlight w:val="white"/>
        </w:rPr>
        <w:t xml:space="preserve">inclusão e diversidade”, celebra </w:t>
      </w:r>
      <w:proofErr w:type="spellStart"/>
      <w:r w:rsidR="00CC1CF7">
        <w:rPr>
          <w:rFonts w:ascii="Arial" w:eastAsia="Arial" w:hAnsi="Arial" w:cs="Arial"/>
          <w:color w:val="000000"/>
          <w:sz w:val="22"/>
          <w:szCs w:val="22"/>
          <w:highlight w:val="white"/>
        </w:rPr>
        <w:t>Crosman</w:t>
      </w:r>
      <w:proofErr w:type="spellEnd"/>
      <w:r w:rsidR="00CC1CF7">
        <w:rPr>
          <w:rFonts w:ascii="Arial" w:eastAsia="Arial" w:hAnsi="Arial" w:cs="Arial"/>
          <w:color w:val="000000"/>
          <w:sz w:val="22"/>
          <w:szCs w:val="22"/>
          <w:highlight w:val="white"/>
        </w:rPr>
        <w:t>. </w:t>
      </w:r>
    </w:p>
    <w:p w14:paraId="00000012" w14:textId="77777777" w:rsidR="00205EFE" w:rsidRDefault="00CC1CF7">
      <w:pPr>
        <w:jc w:val="center"/>
        <w:rPr>
          <w:rFonts w:ascii="Arial" w:eastAsia="Arial" w:hAnsi="Arial" w:cs="Arial"/>
          <w:b/>
          <w:sz w:val="22"/>
          <w:szCs w:val="22"/>
        </w:rPr>
      </w:pPr>
      <w:bookmarkStart w:id="1" w:name="_GoBack"/>
      <w:bookmarkEnd w:id="1"/>
      <w:r>
        <w:rPr>
          <w:rFonts w:ascii="Arial" w:eastAsia="Arial" w:hAnsi="Arial" w:cs="Arial"/>
          <w:b/>
          <w:sz w:val="22"/>
          <w:szCs w:val="22"/>
        </w:rPr>
        <w:lastRenderedPageBreak/>
        <w:t>Sobre o Oi Futuro</w:t>
      </w:r>
    </w:p>
    <w:p w14:paraId="00000013" w14:textId="77777777" w:rsidR="00205EFE" w:rsidRDefault="00205EFE">
      <w:pPr>
        <w:jc w:val="center"/>
        <w:rPr>
          <w:rFonts w:ascii="Arial" w:eastAsia="Arial" w:hAnsi="Arial" w:cs="Arial"/>
          <w:b/>
          <w:sz w:val="22"/>
          <w:szCs w:val="22"/>
        </w:rPr>
      </w:pPr>
    </w:p>
    <w:p w14:paraId="00000014" w14:textId="77777777" w:rsidR="00205EFE" w:rsidRDefault="00CC1CF7">
      <w:pPr>
        <w:jc w:val="both"/>
        <w:rPr>
          <w:rFonts w:ascii="Arial" w:eastAsia="Arial" w:hAnsi="Arial" w:cs="Arial"/>
          <w:sz w:val="22"/>
          <w:szCs w:val="22"/>
        </w:rPr>
      </w:pPr>
      <w:r>
        <w:rPr>
          <w:rFonts w:ascii="Arial" w:eastAsia="Arial" w:hAnsi="Arial" w:cs="Arial"/>
          <w:sz w:val="22"/>
          <w:szCs w:val="22"/>
        </w:rPr>
        <w:t xml:space="preserve">O Oi Futuro, instituto de inovação e criatividade da Oi para </w:t>
      </w:r>
      <w:r>
        <w:rPr>
          <w:rFonts w:ascii="Arial" w:eastAsia="Arial" w:hAnsi="Arial" w:cs="Arial"/>
          <w:sz w:val="22"/>
          <w:szCs w:val="22"/>
        </w:rPr>
        <w:t xml:space="preserve">impacto social, atua como um laboratório para </w:t>
      </w:r>
      <w:proofErr w:type="spellStart"/>
      <w:r>
        <w:rPr>
          <w:rFonts w:ascii="Arial" w:eastAsia="Arial" w:hAnsi="Arial" w:cs="Arial"/>
          <w:sz w:val="22"/>
          <w:szCs w:val="22"/>
        </w:rPr>
        <w:t>cocriação</w:t>
      </w:r>
      <w:proofErr w:type="spellEnd"/>
      <w:r>
        <w:rPr>
          <w:rFonts w:ascii="Arial" w:eastAsia="Arial" w:hAnsi="Arial" w:cs="Arial"/>
          <w:sz w:val="22"/>
          <w:szCs w:val="22"/>
        </w:rPr>
        <w:t xml:space="preserve"> de projetos transformadores nas áreas de Educação e Cultura. Há 21 anos conectando pessoas a novos futuros, por meio de iniciativas e parcerias em todo o Brasil, o Oi Futuro estimula indivíduos, organ</w:t>
      </w:r>
      <w:r>
        <w:rPr>
          <w:rFonts w:ascii="Arial" w:eastAsia="Arial" w:hAnsi="Arial" w:cs="Arial"/>
          <w:sz w:val="22"/>
          <w:szCs w:val="22"/>
        </w:rPr>
        <w:t>izações e redes para a construção de um mundo melhor, mais potente, com mais inclusão e diversidade.</w:t>
      </w:r>
    </w:p>
    <w:p w14:paraId="00000015" w14:textId="77777777" w:rsidR="00205EFE" w:rsidRDefault="00205EFE">
      <w:pPr>
        <w:jc w:val="both"/>
        <w:rPr>
          <w:rFonts w:ascii="Arial" w:eastAsia="Arial" w:hAnsi="Arial" w:cs="Arial"/>
          <w:sz w:val="22"/>
          <w:szCs w:val="22"/>
        </w:rPr>
      </w:pPr>
    </w:p>
    <w:p w14:paraId="00000016" w14:textId="77777777" w:rsidR="00205EFE" w:rsidRDefault="00CC1CF7">
      <w:pPr>
        <w:jc w:val="both"/>
        <w:rPr>
          <w:rFonts w:ascii="Arial" w:eastAsia="Arial" w:hAnsi="Arial" w:cs="Arial"/>
          <w:sz w:val="22"/>
          <w:szCs w:val="22"/>
        </w:rPr>
      </w:pPr>
      <w:r>
        <w:rPr>
          <w:rFonts w:ascii="Arial" w:eastAsia="Arial" w:hAnsi="Arial" w:cs="Arial"/>
          <w:sz w:val="22"/>
          <w:szCs w:val="22"/>
        </w:rPr>
        <w:t>Há 18 anos, o Oi Futuro mantém um centro cultural no Rio de Janeiro, com uma programação que valoriza a convergência entre arte contemporânea e tecnologia</w:t>
      </w:r>
      <w:r>
        <w:rPr>
          <w:rFonts w:ascii="Arial" w:eastAsia="Arial" w:hAnsi="Arial" w:cs="Arial"/>
          <w:sz w:val="22"/>
          <w:szCs w:val="22"/>
        </w:rPr>
        <w:t xml:space="preserve">. O espaço também abriga o </w:t>
      </w:r>
      <w:proofErr w:type="spellStart"/>
      <w:r>
        <w:rPr>
          <w:rFonts w:ascii="Arial" w:eastAsia="Arial" w:hAnsi="Arial" w:cs="Arial"/>
          <w:sz w:val="22"/>
          <w:szCs w:val="22"/>
        </w:rPr>
        <w:t>Musehum</w:t>
      </w:r>
      <w:proofErr w:type="spellEnd"/>
      <w:r>
        <w:rPr>
          <w:rFonts w:ascii="Arial" w:eastAsia="Arial" w:hAnsi="Arial" w:cs="Arial"/>
          <w:sz w:val="22"/>
          <w:szCs w:val="22"/>
        </w:rPr>
        <w:t xml:space="preserve"> – Museu das Comunicações e Humanidades, com acervo de mais 130 mil peças, que convida os visitantes a vivenciar a história de forma interativa e a refletir sobre o impacto da tecnologia na sociedade. Também há 18 anos o O</w:t>
      </w:r>
      <w:r>
        <w:rPr>
          <w:rFonts w:ascii="Arial" w:eastAsia="Arial" w:hAnsi="Arial" w:cs="Arial"/>
          <w:sz w:val="22"/>
          <w:szCs w:val="22"/>
        </w:rPr>
        <w:t xml:space="preserve">i Futuro gerencia o Programa Oi de Patrocínios Culturais </w:t>
      </w:r>
    </w:p>
    <w:p w14:paraId="00000017" w14:textId="77777777" w:rsidR="00205EFE" w:rsidRDefault="00205EFE">
      <w:pPr>
        <w:jc w:val="both"/>
        <w:rPr>
          <w:rFonts w:ascii="Arial" w:eastAsia="Arial" w:hAnsi="Arial" w:cs="Arial"/>
          <w:sz w:val="22"/>
          <w:szCs w:val="22"/>
        </w:rPr>
      </w:pPr>
    </w:p>
    <w:p w14:paraId="00000018" w14:textId="77777777" w:rsidR="00205EFE" w:rsidRDefault="00CC1CF7">
      <w:pPr>
        <w:jc w:val="both"/>
        <w:rPr>
          <w:rFonts w:ascii="Arial" w:eastAsia="Arial" w:hAnsi="Arial" w:cs="Arial"/>
          <w:sz w:val="22"/>
          <w:szCs w:val="22"/>
        </w:rPr>
      </w:pPr>
      <w:r>
        <w:rPr>
          <w:rFonts w:ascii="Arial" w:eastAsia="Arial" w:hAnsi="Arial" w:cs="Arial"/>
          <w:sz w:val="22"/>
          <w:szCs w:val="22"/>
        </w:rPr>
        <w:t>Incentivados, que seleciona projetos em todas as regiões do país por meio de edital público. Desde 2003, foram mais de 2.500 projetos culturais apoiados pelo Oi Futuro, que impactaram mais de 1,8 m</w:t>
      </w:r>
      <w:r>
        <w:rPr>
          <w:rFonts w:ascii="Arial" w:eastAsia="Arial" w:hAnsi="Arial" w:cs="Arial"/>
          <w:sz w:val="22"/>
          <w:szCs w:val="22"/>
        </w:rPr>
        <w:t xml:space="preserve">ilhão de pessoas no Brasil. </w:t>
      </w:r>
    </w:p>
    <w:p w14:paraId="00000019" w14:textId="77777777" w:rsidR="00205EFE" w:rsidRDefault="00205EFE">
      <w:pPr>
        <w:rPr>
          <w:rFonts w:ascii="Arial" w:eastAsia="Arial" w:hAnsi="Arial" w:cs="Arial"/>
          <w:sz w:val="22"/>
          <w:szCs w:val="22"/>
        </w:rPr>
      </w:pPr>
    </w:p>
    <w:p w14:paraId="0000001A" w14:textId="77777777" w:rsidR="00205EFE" w:rsidRDefault="00CC1CF7">
      <w:pPr>
        <w:jc w:val="both"/>
        <w:rPr>
          <w:rFonts w:ascii="Arial" w:eastAsia="Arial" w:hAnsi="Arial" w:cs="Arial"/>
          <w:sz w:val="22"/>
          <w:szCs w:val="22"/>
        </w:rPr>
      </w:pPr>
      <w:r>
        <w:rPr>
          <w:rFonts w:ascii="Arial" w:eastAsia="Arial" w:hAnsi="Arial" w:cs="Arial"/>
          <w:sz w:val="22"/>
          <w:szCs w:val="22"/>
        </w:rPr>
        <w:t xml:space="preserve">O instituto criou ainda o </w:t>
      </w:r>
      <w:proofErr w:type="spellStart"/>
      <w:r>
        <w:rPr>
          <w:rFonts w:ascii="Arial" w:eastAsia="Arial" w:hAnsi="Arial" w:cs="Arial"/>
          <w:sz w:val="22"/>
          <w:szCs w:val="22"/>
        </w:rPr>
        <w:t>LabSonica</w:t>
      </w:r>
      <w:proofErr w:type="spellEnd"/>
      <w:r>
        <w:rPr>
          <w:rFonts w:ascii="Arial" w:eastAsia="Arial" w:hAnsi="Arial" w:cs="Arial"/>
          <w:sz w:val="22"/>
          <w:szCs w:val="22"/>
        </w:rPr>
        <w:t xml:space="preserve">, laboratório de experimentação sonora e musical, sediado no </w:t>
      </w:r>
      <w:proofErr w:type="spellStart"/>
      <w:r>
        <w:rPr>
          <w:rFonts w:ascii="Arial" w:eastAsia="Arial" w:hAnsi="Arial" w:cs="Arial"/>
          <w:sz w:val="22"/>
          <w:szCs w:val="22"/>
        </w:rPr>
        <w:t>Lab</w:t>
      </w:r>
      <w:proofErr w:type="spellEnd"/>
      <w:r>
        <w:rPr>
          <w:rFonts w:ascii="Arial" w:eastAsia="Arial" w:hAnsi="Arial" w:cs="Arial"/>
          <w:sz w:val="22"/>
          <w:szCs w:val="22"/>
        </w:rPr>
        <w:t xml:space="preserve"> Oi Futuro, no Rio de Janeiro, que oferece infraestrutura para que bandas, músicos, produtores, pesquisadores da arte sonora, g</w:t>
      </w:r>
      <w:r>
        <w:rPr>
          <w:rFonts w:ascii="Arial" w:eastAsia="Arial" w:hAnsi="Arial" w:cs="Arial"/>
          <w:sz w:val="22"/>
          <w:szCs w:val="22"/>
        </w:rPr>
        <w:t>ravadoras independentes, desenvolvedores e outros talentos realizem seus projetos sonoros e viabilizem produções independentes. Por meio de editais, residências e ciclos de aceleração, como o programa ASA (Arte Sônica Ampliada), o Oi Futuro impulsiona a eq</w:t>
      </w:r>
      <w:r>
        <w:rPr>
          <w:rFonts w:ascii="Arial" w:eastAsia="Arial" w:hAnsi="Arial" w:cs="Arial"/>
          <w:sz w:val="22"/>
          <w:szCs w:val="22"/>
        </w:rPr>
        <w:t xml:space="preserve">uidade de gênero e a diversidade em toda a cadeia produtiva da indústria musical brasileira.   </w:t>
      </w:r>
    </w:p>
    <w:p w14:paraId="0000001B" w14:textId="77777777" w:rsidR="00205EFE" w:rsidRDefault="00205EFE">
      <w:pPr>
        <w:spacing w:after="240"/>
        <w:rPr>
          <w:rFonts w:ascii="Arial" w:eastAsia="Arial" w:hAnsi="Arial" w:cs="Arial"/>
          <w:sz w:val="28"/>
          <w:szCs w:val="28"/>
        </w:rPr>
      </w:pPr>
    </w:p>
    <w:p w14:paraId="0000001C" w14:textId="77777777" w:rsidR="00205EFE" w:rsidRPr="00CC1CF7" w:rsidRDefault="00CC1CF7">
      <w:pPr>
        <w:jc w:val="both"/>
        <w:rPr>
          <w:rFonts w:ascii="Arial" w:eastAsia="Arial" w:hAnsi="Arial" w:cs="Arial"/>
          <w:color w:val="000000"/>
          <w:sz w:val="21"/>
          <w:szCs w:val="21"/>
          <w:highlight w:val="white"/>
          <w:u w:val="single"/>
        </w:rPr>
      </w:pPr>
      <w:r w:rsidRPr="00CC1CF7">
        <w:rPr>
          <w:rFonts w:ascii="Arial" w:eastAsia="Arial" w:hAnsi="Arial" w:cs="Arial"/>
          <w:color w:val="000000"/>
          <w:sz w:val="21"/>
          <w:szCs w:val="21"/>
          <w:highlight w:val="white"/>
          <w:u w:val="single"/>
        </w:rPr>
        <w:t>S</w:t>
      </w:r>
      <w:r w:rsidRPr="00CC1CF7">
        <w:rPr>
          <w:rFonts w:ascii="Arial" w:eastAsia="Arial" w:hAnsi="Arial" w:cs="Arial"/>
          <w:sz w:val="21"/>
          <w:szCs w:val="21"/>
          <w:highlight w:val="white"/>
          <w:u w:val="single"/>
        </w:rPr>
        <w:t>ERVIÇO</w:t>
      </w:r>
      <w:r w:rsidRPr="00CC1CF7">
        <w:rPr>
          <w:rFonts w:ascii="Arial" w:eastAsia="Arial" w:hAnsi="Arial" w:cs="Arial"/>
          <w:color w:val="000000"/>
          <w:sz w:val="21"/>
          <w:szCs w:val="21"/>
          <w:highlight w:val="white"/>
          <w:u w:val="single"/>
        </w:rPr>
        <w:t>:</w:t>
      </w:r>
    </w:p>
    <w:p w14:paraId="0000001D" w14:textId="77777777" w:rsidR="00205EFE" w:rsidRDefault="00205EFE">
      <w:pPr>
        <w:jc w:val="both"/>
        <w:rPr>
          <w:rFonts w:ascii="Arial" w:eastAsia="Arial" w:hAnsi="Arial" w:cs="Arial"/>
          <w:sz w:val="22"/>
          <w:szCs w:val="22"/>
          <w:highlight w:val="white"/>
        </w:rPr>
      </w:pPr>
    </w:p>
    <w:p w14:paraId="0000001E" w14:textId="77777777" w:rsidR="00205EFE" w:rsidRPr="00CC1CF7" w:rsidRDefault="00CC1CF7">
      <w:pPr>
        <w:jc w:val="both"/>
        <w:rPr>
          <w:rFonts w:ascii="Arial" w:eastAsia="Arial" w:hAnsi="Arial" w:cs="Arial"/>
          <w:b/>
          <w:color w:val="000000"/>
          <w:sz w:val="23"/>
          <w:szCs w:val="23"/>
        </w:rPr>
      </w:pPr>
      <w:r w:rsidRPr="00CC1CF7">
        <w:rPr>
          <w:rFonts w:ascii="Arial" w:eastAsia="Arial" w:hAnsi="Arial" w:cs="Arial"/>
          <w:b/>
          <w:color w:val="000000"/>
          <w:sz w:val="23"/>
          <w:szCs w:val="23"/>
          <w:highlight w:val="white"/>
        </w:rPr>
        <w:t xml:space="preserve">Centro Cultural </w:t>
      </w:r>
      <w:r w:rsidRPr="00CC1CF7">
        <w:rPr>
          <w:rFonts w:ascii="Arial" w:eastAsia="Arial" w:hAnsi="Arial" w:cs="Arial"/>
          <w:b/>
          <w:color w:val="000000"/>
          <w:sz w:val="23"/>
          <w:szCs w:val="23"/>
        </w:rPr>
        <w:t>Futuros - Arte e Tecnologia</w:t>
      </w:r>
    </w:p>
    <w:p w14:paraId="0000001F" w14:textId="77777777" w:rsidR="00205EFE" w:rsidRDefault="00CC1CF7">
      <w:pPr>
        <w:jc w:val="both"/>
        <w:rPr>
          <w:rFonts w:ascii="Arial" w:eastAsia="Arial" w:hAnsi="Arial" w:cs="Arial"/>
          <w:sz w:val="22"/>
          <w:szCs w:val="22"/>
          <w:highlight w:val="white"/>
        </w:rPr>
      </w:pPr>
      <w:proofErr w:type="spellStart"/>
      <w:r>
        <w:rPr>
          <w:rFonts w:ascii="Arial" w:eastAsia="Arial" w:hAnsi="Arial" w:cs="Arial"/>
          <w:color w:val="000000"/>
          <w:sz w:val="22"/>
          <w:szCs w:val="22"/>
          <w:highlight w:val="white"/>
        </w:rPr>
        <w:t>End</w:t>
      </w:r>
      <w:proofErr w:type="spellEnd"/>
      <w:r>
        <w:rPr>
          <w:rFonts w:ascii="Arial" w:eastAsia="Arial" w:hAnsi="Arial" w:cs="Arial"/>
          <w:color w:val="000000"/>
          <w:sz w:val="22"/>
          <w:szCs w:val="22"/>
          <w:highlight w:val="white"/>
        </w:rPr>
        <w:t xml:space="preserve">: Rua Dois de Dezembro, 63 </w:t>
      </w:r>
    </w:p>
    <w:p w14:paraId="00000020" w14:textId="77777777" w:rsidR="00205EFE" w:rsidRDefault="00CC1CF7">
      <w:pPr>
        <w:jc w:val="both"/>
        <w:rPr>
          <w:rFonts w:ascii="Arial" w:eastAsia="Arial" w:hAnsi="Arial" w:cs="Arial"/>
          <w:color w:val="000000"/>
          <w:sz w:val="22"/>
          <w:szCs w:val="22"/>
        </w:rPr>
      </w:pPr>
      <w:r>
        <w:rPr>
          <w:rFonts w:ascii="Arial" w:eastAsia="Arial" w:hAnsi="Arial" w:cs="Arial"/>
          <w:color w:val="000000"/>
          <w:sz w:val="22"/>
          <w:szCs w:val="22"/>
          <w:highlight w:val="white"/>
        </w:rPr>
        <w:t>Flamengo - Rio de Janeiro</w:t>
      </w:r>
    </w:p>
    <w:p w14:paraId="00000021" w14:textId="77777777" w:rsidR="00205EFE" w:rsidRDefault="00CC1CF7">
      <w:pPr>
        <w:jc w:val="both"/>
        <w:rPr>
          <w:rFonts w:ascii="Arial" w:eastAsia="Arial" w:hAnsi="Arial" w:cs="Arial"/>
          <w:color w:val="000000"/>
          <w:sz w:val="22"/>
          <w:szCs w:val="22"/>
        </w:rPr>
      </w:pPr>
      <w:proofErr w:type="spellStart"/>
      <w:r>
        <w:rPr>
          <w:rFonts w:ascii="Arial" w:eastAsia="Arial" w:hAnsi="Arial" w:cs="Arial"/>
          <w:color w:val="000000"/>
          <w:sz w:val="22"/>
          <w:szCs w:val="22"/>
          <w:highlight w:val="white"/>
        </w:rPr>
        <w:t>Tel</w:t>
      </w:r>
      <w:proofErr w:type="spellEnd"/>
      <w:r>
        <w:rPr>
          <w:rFonts w:ascii="Arial" w:eastAsia="Arial" w:hAnsi="Arial" w:cs="Arial"/>
          <w:color w:val="000000"/>
          <w:sz w:val="22"/>
          <w:szCs w:val="22"/>
          <w:highlight w:val="white"/>
        </w:rPr>
        <w:t xml:space="preserve">: (21) </w:t>
      </w:r>
    </w:p>
    <w:p w14:paraId="00000022" w14:textId="77777777" w:rsidR="00205EFE" w:rsidRDefault="00205EFE">
      <w:pPr>
        <w:jc w:val="both"/>
        <w:rPr>
          <w:rFonts w:ascii="Arial" w:eastAsia="Arial" w:hAnsi="Arial" w:cs="Arial"/>
          <w:sz w:val="20"/>
          <w:szCs w:val="20"/>
        </w:rPr>
      </w:pPr>
    </w:p>
    <w:p w14:paraId="00000023" w14:textId="77777777" w:rsidR="00205EFE" w:rsidRDefault="00CC1CF7">
      <w:pPr>
        <w:jc w:val="both"/>
        <w:rPr>
          <w:rFonts w:ascii="Arial" w:eastAsia="Arial" w:hAnsi="Arial" w:cs="Arial"/>
          <w:sz w:val="22"/>
          <w:szCs w:val="22"/>
        </w:rPr>
      </w:pPr>
      <w:r>
        <w:rPr>
          <w:rFonts w:ascii="Arial" w:eastAsia="Arial" w:hAnsi="Arial" w:cs="Arial"/>
          <w:sz w:val="22"/>
          <w:szCs w:val="22"/>
        </w:rPr>
        <w:t xml:space="preserve">Website: https://oifuturo.org.br/ </w:t>
      </w:r>
    </w:p>
    <w:p w14:paraId="00000024" w14:textId="77777777" w:rsidR="00205EFE" w:rsidRDefault="00CC1CF7">
      <w:pPr>
        <w:jc w:val="both"/>
        <w:rPr>
          <w:rFonts w:ascii="Arial" w:eastAsia="Arial" w:hAnsi="Arial" w:cs="Arial"/>
          <w:sz w:val="22"/>
          <w:szCs w:val="22"/>
        </w:rPr>
      </w:pPr>
      <w:proofErr w:type="spellStart"/>
      <w:r>
        <w:rPr>
          <w:rFonts w:ascii="Arial" w:eastAsia="Arial" w:hAnsi="Arial" w:cs="Arial"/>
          <w:sz w:val="22"/>
          <w:szCs w:val="22"/>
        </w:rPr>
        <w:t>Instagram</w:t>
      </w:r>
      <w:proofErr w:type="spellEnd"/>
      <w:r>
        <w:rPr>
          <w:rFonts w:ascii="Arial" w:eastAsia="Arial" w:hAnsi="Arial" w:cs="Arial"/>
          <w:sz w:val="22"/>
          <w:szCs w:val="22"/>
        </w:rPr>
        <w:t>: @</w:t>
      </w:r>
      <w:proofErr w:type="spellStart"/>
      <w:r>
        <w:rPr>
          <w:rFonts w:ascii="Arial" w:eastAsia="Arial" w:hAnsi="Arial" w:cs="Arial"/>
          <w:sz w:val="22"/>
          <w:szCs w:val="22"/>
        </w:rPr>
        <w:t>oi_futuro</w:t>
      </w:r>
      <w:proofErr w:type="spellEnd"/>
    </w:p>
    <w:p w14:paraId="00000025" w14:textId="77777777" w:rsidR="00205EFE" w:rsidRDefault="00205EFE">
      <w:pPr>
        <w:rPr>
          <w:rFonts w:ascii="Arial" w:eastAsia="Arial" w:hAnsi="Arial" w:cs="Arial"/>
          <w:sz w:val="28"/>
          <w:szCs w:val="28"/>
        </w:rPr>
      </w:pPr>
    </w:p>
    <w:p w14:paraId="00000026" w14:textId="77777777" w:rsidR="00205EFE" w:rsidRDefault="00CC1CF7">
      <w:pPr>
        <w:jc w:val="both"/>
        <w:rPr>
          <w:rFonts w:ascii="Arial" w:eastAsia="Arial" w:hAnsi="Arial" w:cs="Arial"/>
          <w:color w:val="000000"/>
          <w:sz w:val="22"/>
          <w:szCs w:val="22"/>
        </w:rPr>
      </w:pPr>
      <w:r>
        <w:rPr>
          <w:rFonts w:ascii="Arial" w:eastAsia="Arial" w:hAnsi="Arial" w:cs="Arial"/>
          <w:b/>
          <w:color w:val="000000"/>
          <w:sz w:val="22"/>
          <w:szCs w:val="22"/>
          <w:highlight w:val="white"/>
        </w:rPr>
        <w:t>Informações para a imprensa:</w:t>
      </w:r>
    </w:p>
    <w:p w14:paraId="00000027" w14:textId="77777777" w:rsidR="00205EFE" w:rsidRDefault="00CC1CF7">
      <w:pPr>
        <w:jc w:val="both"/>
        <w:rPr>
          <w:rFonts w:ascii="Arial" w:eastAsia="Arial" w:hAnsi="Arial" w:cs="Arial"/>
          <w:color w:val="000000"/>
          <w:sz w:val="22"/>
          <w:szCs w:val="22"/>
        </w:rPr>
      </w:pPr>
      <w:r>
        <w:rPr>
          <w:rFonts w:ascii="Arial" w:eastAsia="Arial" w:hAnsi="Arial" w:cs="Arial"/>
          <w:color w:val="000000"/>
          <w:sz w:val="22"/>
          <w:szCs w:val="22"/>
          <w:highlight w:val="white"/>
        </w:rPr>
        <w:t>Mônica Villela Companhia de Imprensa</w:t>
      </w:r>
    </w:p>
    <w:p w14:paraId="00000028" w14:textId="77777777" w:rsidR="00205EFE" w:rsidRDefault="00CC1CF7">
      <w:pPr>
        <w:rPr>
          <w:rFonts w:ascii="Arial" w:eastAsia="Arial" w:hAnsi="Arial" w:cs="Arial"/>
          <w:sz w:val="22"/>
          <w:szCs w:val="22"/>
        </w:rPr>
      </w:pPr>
      <w:r>
        <w:rPr>
          <w:rFonts w:ascii="Arial" w:eastAsia="Arial" w:hAnsi="Arial" w:cs="Arial"/>
          <w:color w:val="000000"/>
          <w:sz w:val="22"/>
          <w:szCs w:val="22"/>
          <w:highlight w:val="white"/>
        </w:rPr>
        <w:t>Contatos: (21) 97339-9898 | monica@monicavillela.com.br</w:t>
      </w:r>
    </w:p>
    <w:sectPr w:rsidR="00205EFE">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FE"/>
    <w:rsid w:val="00205EFE"/>
    <w:rsid w:val="007E6E94"/>
    <w:rsid w:val="00CC1C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A7DE5-C838-4EA4-BA68-1020DCF7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normaltextrun">
    <w:name w:val="normaltextrun"/>
    <w:basedOn w:val="Fontepargpadro"/>
    <w:rsid w:val="00B40D29"/>
  </w:style>
  <w:style w:type="character" w:customStyle="1" w:styleId="eop">
    <w:name w:val="eop"/>
    <w:basedOn w:val="Fontepargpadro"/>
    <w:rsid w:val="00B40D29"/>
  </w:style>
  <w:style w:type="paragraph" w:styleId="NormalWeb">
    <w:name w:val="Normal (Web)"/>
    <w:basedOn w:val="Normal"/>
    <w:uiPriority w:val="99"/>
    <w:semiHidden/>
    <w:unhideWhenUsed/>
    <w:rsid w:val="00B40D29"/>
    <w:pPr>
      <w:spacing w:before="100" w:beforeAutospacing="1" w:after="100" w:afterAutospacing="1"/>
    </w:pPr>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ziE9cMOpuvq2n2AeSHHqDpt/Ig==">AMUW2mXQ6oiQ2QMzJkM78d7KCFr0BaI27F9/8rwhH5WdkoMS27n0HyPS6cwbENdjyGTeLobwfwjXGaPmxjmUVUBlVdK/6OXz07sDHCaK5iCKr3PFFOUTTFZFL8GD3TeYiD+DregWxPM5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Gomes</dc:creator>
  <cp:lastModifiedBy>Mônica Villela</cp:lastModifiedBy>
  <cp:revision>3</cp:revision>
  <dcterms:created xsi:type="dcterms:W3CDTF">2023-03-28T20:43:00Z</dcterms:created>
  <dcterms:modified xsi:type="dcterms:W3CDTF">2023-03-28T20:43:00Z</dcterms:modified>
</cp:coreProperties>
</file>